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0206D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020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E33" w:rsidRPr="000206D7" w:rsidRDefault="00B72E50" w:rsidP="0002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имуществом и земельным отношениям администрации Еткульского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0206D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6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71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земельного аукциона.</w:t>
      </w:r>
    </w:p>
    <w:p w:rsidR="000206D7" w:rsidRDefault="005C7110" w:rsidP="000206D7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1</w:t>
      </w:r>
      <w:r w:rsidR="00E43172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00688"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номером </w:t>
      </w:r>
      <w:r w:rsidR="000206D7" w:rsidRPr="000206D7">
        <w:rPr>
          <w:rFonts w:ascii="Times New Roman" w:hAnsi="Times New Roman" w:cs="Times New Roman"/>
          <w:sz w:val="28"/>
          <w:szCs w:val="28"/>
        </w:rPr>
        <w:t xml:space="preserve">74:07:4300005:193, категория земель – земли сельскохозяйственного назначения, расположенный по адресу: Челябинская область, </w:t>
      </w:r>
      <w:proofErr w:type="spellStart"/>
      <w:r w:rsidR="000206D7" w:rsidRPr="000206D7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206D7" w:rsidRPr="000206D7">
        <w:rPr>
          <w:rFonts w:ascii="Times New Roman" w:hAnsi="Times New Roman" w:cs="Times New Roman"/>
          <w:sz w:val="28"/>
          <w:szCs w:val="28"/>
        </w:rPr>
        <w:t xml:space="preserve"> район, примерно в 6,7 км</w:t>
      </w:r>
      <w:proofErr w:type="gramStart"/>
      <w:r w:rsidR="000206D7" w:rsidRPr="000206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06D7" w:rsidRPr="0002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6D7" w:rsidRPr="000206D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206D7" w:rsidRPr="000206D7">
        <w:rPr>
          <w:rFonts w:ascii="Times New Roman" w:hAnsi="Times New Roman" w:cs="Times New Roman"/>
          <w:sz w:val="28"/>
          <w:szCs w:val="28"/>
        </w:rPr>
        <w:t>а восток от ориентира с. Лебедевка, площадью 700000 квадратных метров, разрешенное использование: сельскохозяйственное использование</w:t>
      </w:r>
      <w:r w:rsidR="00E33E33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06D7" w:rsidRPr="00EA3F27">
        <w:rPr>
          <w:rFonts w:ascii="Times New Roman" w:hAnsi="Times New Roman" w:cs="Times New Roman"/>
          <w:color w:val="000000"/>
          <w:sz w:val="28"/>
          <w:szCs w:val="28"/>
        </w:rPr>
        <w:t>Признать аукцион несостоявшимся, в связи с тем, что в аукционе участвовал только один участник (п. 19 ст. 39.12 Земельного кодекса Российской Федерации)</w:t>
      </w:r>
      <w:r w:rsidR="000206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50E9" w:rsidRDefault="006550E9" w:rsidP="0002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2 - земельный </w:t>
      </w: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 с ка</w:t>
      </w:r>
      <w:bookmarkStart w:id="0" w:name="_GoBack"/>
      <w:bookmarkEnd w:id="0"/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дастровым номером  </w:t>
      </w:r>
      <w:r w:rsidR="000206D7" w:rsidRPr="000206D7">
        <w:rPr>
          <w:rFonts w:ascii="Times New Roman" w:hAnsi="Times New Roman" w:cs="Times New Roman"/>
          <w:sz w:val="28"/>
          <w:szCs w:val="28"/>
        </w:rPr>
        <w:t xml:space="preserve">74:07:1601002:653, категория земель – земли населенных пунктов, расположенный по адресу: Челябинская область, </w:t>
      </w:r>
      <w:proofErr w:type="spellStart"/>
      <w:r w:rsidR="000206D7" w:rsidRPr="000206D7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0206D7" w:rsidRPr="000206D7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0206D7" w:rsidRPr="000206D7">
        <w:rPr>
          <w:rFonts w:ascii="Times New Roman" w:hAnsi="Times New Roman" w:cs="Times New Roman"/>
          <w:sz w:val="28"/>
          <w:szCs w:val="28"/>
        </w:rPr>
        <w:t>Бектыш</w:t>
      </w:r>
      <w:proofErr w:type="spellEnd"/>
      <w:r w:rsidR="000206D7" w:rsidRPr="000206D7">
        <w:rPr>
          <w:rFonts w:ascii="Times New Roman" w:hAnsi="Times New Roman" w:cs="Times New Roman"/>
          <w:sz w:val="28"/>
          <w:szCs w:val="28"/>
        </w:rPr>
        <w:t>, ул. Полевая, д. 6, площадью 1500 квадратных метров, разрешенное использование: для ведения личного подсобного хозяйства</w:t>
      </w:r>
      <w:r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5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аукционной комиссии: </w:t>
      </w:r>
      <w:r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0206D7" w:rsidRDefault="006550E9" w:rsidP="0002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 № 3 - </w:t>
      </w: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номером </w:t>
      </w:r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74:07:1601001:1265, категория земель – земли населенных пунктов, расположенный по адресу: Челябинская область, </w:t>
      </w:r>
      <w:proofErr w:type="spellStart"/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Еткульский</w:t>
      </w:r>
      <w:proofErr w:type="spellEnd"/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п. </w:t>
      </w:r>
      <w:proofErr w:type="spellStart"/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Бектыш</w:t>
      </w:r>
      <w:proofErr w:type="spellEnd"/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, ул. Комсомольская, 82, площадью 1500 квадратных метров, разрешенное использование: для индивидуального жилищного строительства</w:t>
      </w:r>
      <w:r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ау</w:t>
      </w:r>
      <w:r w:rsid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кционной комиссии:</w:t>
      </w:r>
      <w:r w:rsidR="000206D7"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6D7"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0206D7" w:rsidRPr="000D0AE4" w:rsidRDefault="000206D7" w:rsidP="000206D7">
      <w:pPr>
        <w:spacing w:after="0" w:line="240" w:lineRule="auto"/>
        <w:ind w:firstLine="709"/>
        <w:jc w:val="both"/>
        <w:rPr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 № 4</w:t>
      </w: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земельный участок с кадастровым номером </w:t>
      </w:r>
      <w:r w:rsidRPr="000206D7">
        <w:rPr>
          <w:rFonts w:ascii="Times New Roman" w:hAnsi="Times New Roman" w:cs="Times New Roman"/>
          <w:sz w:val="28"/>
          <w:szCs w:val="28"/>
        </w:rPr>
        <w:t xml:space="preserve">74:07:4500004:159, категория земель – земли населенных пунктов, расположенный по адресу: Челябинская область, </w:t>
      </w:r>
      <w:proofErr w:type="spellStart"/>
      <w:r w:rsidRPr="000206D7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0206D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206D7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Pr="000206D7">
        <w:rPr>
          <w:rFonts w:ascii="Times New Roman" w:hAnsi="Times New Roman" w:cs="Times New Roman"/>
          <w:sz w:val="28"/>
          <w:szCs w:val="28"/>
        </w:rPr>
        <w:t>, пер. 2-й, д. 4, площадью 1490 квадратных метров, разрешенное использование: для индивидуального жилищного строительства</w:t>
      </w:r>
      <w:r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0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кционной комиссии</w:t>
      </w: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206D7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аукцион несостоявшимся, в связи с тем, что подана одна заявка на участие в аукционе (п. 14 ст. 39.12 Земельного кодекса Российской Федерации).</w:t>
      </w:r>
    </w:p>
    <w:p w:rsidR="006550E9" w:rsidRPr="006550E9" w:rsidRDefault="006550E9" w:rsidP="006550E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A8" w:rsidRPr="000206D7" w:rsidRDefault="006550E9" w:rsidP="000206D7">
      <w:pPr>
        <w:ind w:firstLine="709"/>
        <w:jc w:val="both"/>
        <w:rPr>
          <w:color w:val="FF0000"/>
          <w:sz w:val="26"/>
          <w:szCs w:val="26"/>
        </w:rPr>
      </w:pPr>
      <w:r w:rsidRPr="00655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26AA" w:rsidRDefault="005B26AA" w:rsidP="001F0F3B">
      <w:pPr>
        <w:spacing w:line="240" w:lineRule="auto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0113A8"/>
    <w:rsid w:val="000206D7"/>
    <w:rsid w:val="00111373"/>
    <w:rsid w:val="00170F2A"/>
    <w:rsid w:val="001F0F3B"/>
    <w:rsid w:val="00242B73"/>
    <w:rsid w:val="002C2363"/>
    <w:rsid w:val="003E7FE0"/>
    <w:rsid w:val="005A5077"/>
    <w:rsid w:val="005B26AA"/>
    <w:rsid w:val="005C7110"/>
    <w:rsid w:val="005E3C71"/>
    <w:rsid w:val="00637283"/>
    <w:rsid w:val="006550E9"/>
    <w:rsid w:val="006E1A58"/>
    <w:rsid w:val="00753841"/>
    <w:rsid w:val="00776FEE"/>
    <w:rsid w:val="00800688"/>
    <w:rsid w:val="00813AD6"/>
    <w:rsid w:val="00850A72"/>
    <w:rsid w:val="008B26CB"/>
    <w:rsid w:val="008C1C89"/>
    <w:rsid w:val="0092502F"/>
    <w:rsid w:val="009519A2"/>
    <w:rsid w:val="009E6E4D"/>
    <w:rsid w:val="00A6339E"/>
    <w:rsid w:val="00A66CA3"/>
    <w:rsid w:val="00A96D41"/>
    <w:rsid w:val="00B1352C"/>
    <w:rsid w:val="00B21A29"/>
    <w:rsid w:val="00B72E50"/>
    <w:rsid w:val="00BA6CB4"/>
    <w:rsid w:val="00C45985"/>
    <w:rsid w:val="00C661DF"/>
    <w:rsid w:val="00C95449"/>
    <w:rsid w:val="00CA2066"/>
    <w:rsid w:val="00CA23FA"/>
    <w:rsid w:val="00CA7BF2"/>
    <w:rsid w:val="00D23BBB"/>
    <w:rsid w:val="00D91D31"/>
    <w:rsid w:val="00DF0B59"/>
    <w:rsid w:val="00E0168A"/>
    <w:rsid w:val="00E14796"/>
    <w:rsid w:val="00E33E33"/>
    <w:rsid w:val="00E43172"/>
    <w:rsid w:val="00EA3F27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Яна Владимировна Горлан</cp:lastModifiedBy>
  <cp:revision>3</cp:revision>
  <dcterms:created xsi:type="dcterms:W3CDTF">2018-06-04T09:10:00Z</dcterms:created>
  <dcterms:modified xsi:type="dcterms:W3CDTF">2018-06-04T09:16:00Z</dcterms:modified>
</cp:coreProperties>
</file>